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567"/>
        <w:gridCol w:w="1843"/>
        <w:gridCol w:w="6236"/>
      </w:tblGrid>
      <w:tr w:rsidR="00D04F38" w:rsidTr="00740F6A">
        <w:trPr>
          <w:cantSplit/>
          <w:trHeight w:val="993"/>
        </w:trPr>
        <w:tc>
          <w:tcPr>
            <w:tcW w:w="3970" w:type="dxa"/>
            <w:gridSpan w:val="4"/>
          </w:tcPr>
          <w:p w:rsidR="00D04F38" w:rsidRPr="00314CC0" w:rsidRDefault="00D04F38" w:rsidP="00740F6A">
            <w:pPr>
              <w:pStyle w:val="3"/>
              <w:rPr>
                <w:rFonts w:ascii="Times New Roman" w:hAnsi="Times New Roman"/>
                <w:bCs w:val="0"/>
                <w:color w:val="833C0B" w:themeColor="accent2" w:themeShade="80"/>
                <w:spacing w:val="30"/>
                <w:sz w:val="20"/>
              </w:rPr>
            </w:pPr>
            <w:r w:rsidRPr="00314CC0">
              <w:rPr>
                <w:rFonts w:ascii="Times New Roman" w:hAnsi="Times New Roman"/>
                <w:bCs w:val="0"/>
                <w:color w:val="833C0B" w:themeColor="accent2" w:themeShade="80"/>
                <w:spacing w:val="30"/>
                <w:sz w:val="20"/>
              </w:rPr>
              <w:t>АППАРАТ</w:t>
            </w:r>
          </w:p>
          <w:p w:rsidR="00D04F38" w:rsidRPr="00314CC0" w:rsidRDefault="00D04F38" w:rsidP="00740F6A">
            <w:pPr>
              <w:rPr>
                <w:rFonts w:ascii="Times New Roman" w:hAnsi="Times New Roman"/>
                <w:b/>
                <w:color w:val="833C0B" w:themeColor="accent2" w:themeShade="80"/>
              </w:rPr>
            </w:pPr>
            <w:r w:rsidRPr="00314CC0">
              <w:rPr>
                <w:rFonts w:ascii="Times New Roman" w:hAnsi="Times New Roman"/>
                <w:b/>
                <w:color w:val="833C0B" w:themeColor="accent2" w:themeShade="80"/>
              </w:rPr>
              <w:t>ЗАКОНОДАТЕЛЬНОГО СОБРАНИЯ</w:t>
            </w:r>
          </w:p>
          <w:p w:rsidR="00D04F38" w:rsidRPr="00314CC0" w:rsidRDefault="00D04F38" w:rsidP="00740F6A">
            <w:pPr>
              <w:pStyle w:val="3"/>
              <w:rPr>
                <w:rFonts w:ascii="Times New Roman" w:hAnsi="Times New Roman"/>
                <w:bCs w:val="0"/>
                <w:color w:val="833C0B" w:themeColor="accent2" w:themeShade="80"/>
                <w:sz w:val="20"/>
              </w:rPr>
            </w:pPr>
            <w:r w:rsidRPr="00314CC0">
              <w:rPr>
                <w:rFonts w:ascii="Times New Roman" w:hAnsi="Times New Roman"/>
                <w:bCs w:val="0"/>
                <w:color w:val="833C0B" w:themeColor="accent2" w:themeShade="80"/>
                <w:spacing w:val="30"/>
                <w:sz w:val="20"/>
              </w:rPr>
              <w:t>красноярского края</w:t>
            </w:r>
          </w:p>
          <w:p w:rsidR="00D04F38" w:rsidRPr="00314CC0" w:rsidRDefault="00D04F38" w:rsidP="00740F6A">
            <w:pPr>
              <w:jc w:val="center"/>
              <w:rPr>
                <w:color w:val="833C0B" w:themeColor="accent2" w:themeShade="80"/>
              </w:rPr>
            </w:pPr>
          </w:p>
        </w:tc>
        <w:tc>
          <w:tcPr>
            <w:tcW w:w="6236" w:type="dxa"/>
          </w:tcPr>
          <w:p w:rsidR="00D04F38" w:rsidRPr="00EA609F" w:rsidRDefault="00D04F38" w:rsidP="00740F6A">
            <w:pPr>
              <w:ind w:left="21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09F">
              <w:rPr>
                <w:rFonts w:ascii="Times New Roman" w:hAnsi="Times New Roman"/>
                <w:sz w:val="28"/>
                <w:szCs w:val="28"/>
              </w:rPr>
              <w:t>Комитет по охране здоровья</w:t>
            </w:r>
          </w:p>
          <w:p w:rsidR="00D04F38" w:rsidRPr="00EA609F" w:rsidRDefault="00D04F38" w:rsidP="00740F6A">
            <w:pPr>
              <w:ind w:left="2197"/>
              <w:jc w:val="both"/>
              <w:rPr>
                <w:sz w:val="28"/>
                <w:szCs w:val="28"/>
              </w:rPr>
            </w:pPr>
            <w:r w:rsidRPr="00EA609F">
              <w:rPr>
                <w:rFonts w:ascii="Times New Roman" w:hAnsi="Times New Roman"/>
                <w:sz w:val="28"/>
                <w:szCs w:val="28"/>
              </w:rPr>
              <w:t>и социальной политике</w:t>
            </w:r>
          </w:p>
          <w:p w:rsidR="00D04F38" w:rsidRDefault="00D04F38" w:rsidP="00740F6A">
            <w:pPr>
              <w:ind w:left="1134"/>
              <w:rPr>
                <w:rFonts w:ascii="Times New Roman" w:hAnsi="Times New Roman"/>
                <w:sz w:val="28"/>
              </w:rPr>
            </w:pPr>
          </w:p>
        </w:tc>
      </w:tr>
      <w:tr w:rsidR="00D04F38" w:rsidTr="00740F6A">
        <w:trPr>
          <w:cantSplit/>
          <w:trHeight w:val="780"/>
        </w:trPr>
        <w:tc>
          <w:tcPr>
            <w:tcW w:w="3970" w:type="dxa"/>
            <w:gridSpan w:val="4"/>
          </w:tcPr>
          <w:p w:rsidR="00D04F38" w:rsidRPr="00314CC0" w:rsidRDefault="00D04F38" w:rsidP="00740F6A">
            <w:pPr>
              <w:pStyle w:val="2"/>
              <w:rPr>
                <w:rFonts w:ascii="Arial" w:hAnsi="Arial" w:cs="Arial"/>
                <w:bCs w:val="0"/>
                <w:color w:val="833C0B" w:themeColor="accent2" w:themeShade="80"/>
                <w:spacing w:val="-10"/>
              </w:rPr>
            </w:pPr>
            <w:r w:rsidRPr="00314CC0">
              <w:rPr>
                <w:rFonts w:ascii="Arial" w:hAnsi="Arial" w:cs="Arial"/>
                <w:bCs w:val="0"/>
                <w:color w:val="833C0B" w:themeColor="accent2" w:themeShade="80"/>
                <w:spacing w:val="-10"/>
              </w:rPr>
              <w:t>экспертно-правовое</w:t>
            </w:r>
          </w:p>
          <w:p w:rsidR="00D04F38" w:rsidRPr="00314CC0" w:rsidRDefault="00D04F38" w:rsidP="00740F6A">
            <w:pPr>
              <w:pStyle w:val="2"/>
              <w:rPr>
                <w:rFonts w:ascii="Arial" w:hAnsi="Arial" w:cs="Arial"/>
                <w:bCs w:val="0"/>
                <w:color w:val="833C0B" w:themeColor="accent2" w:themeShade="80"/>
                <w:spacing w:val="-10"/>
              </w:rPr>
            </w:pPr>
            <w:r w:rsidRPr="00314CC0">
              <w:rPr>
                <w:rFonts w:ascii="Arial" w:hAnsi="Arial" w:cs="Arial"/>
                <w:bCs w:val="0"/>
                <w:color w:val="833C0B" w:themeColor="accent2" w:themeShade="80"/>
                <w:spacing w:val="-10"/>
              </w:rPr>
              <w:t xml:space="preserve">управление </w:t>
            </w:r>
          </w:p>
        </w:tc>
        <w:tc>
          <w:tcPr>
            <w:tcW w:w="6236" w:type="dxa"/>
            <w:vMerge w:val="restart"/>
          </w:tcPr>
          <w:p w:rsidR="00D04F38" w:rsidRDefault="00D04F38" w:rsidP="00740F6A">
            <w:pPr>
              <w:ind w:left="1134"/>
              <w:rPr>
                <w:rFonts w:ascii="Times New Roman" w:hAnsi="Times New Roman"/>
                <w:sz w:val="28"/>
              </w:rPr>
            </w:pPr>
          </w:p>
        </w:tc>
      </w:tr>
      <w:tr w:rsidR="00D04F38" w:rsidTr="00740F6A">
        <w:trPr>
          <w:cantSplit/>
        </w:trPr>
        <w:tc>
          <w:tcPr>
            <w:tcW w:w="3970" w:type="dxa"/>
            <w:gridSpan w:val="4"/>
          </w:tcPr>
          <w:p w:rsidR="00D04F38" w:rsidRPr="00314CC0" w:rsidRDefault="00D04F38" w:rsidP="00740F6A">
            <w:pPr>
              <w:rPr>
                <w:rFonts w:ascii="Arial" w:hAnsi="Arial" w:cs="Arial"/>
                <w:caps/>
                <w:color w:val="833C0B" w:themeColor="accent2" w:themeShade="80"/>
                <w:sz w:val="16"/>
              </w:rPr>
            </w:pPr>
            <w:r w:rsidRPr="00314CC0">
              <w:rPr>
                <w:rFonts w:ascii="Arial" w:hAnsi="Arial" w:cs="Arial"/>
                <w:caps/>
                <w:color w:val="833C0B" w:themeColor="accent2" w:themeShade="80"/>
                <w:sz w:val="16"/>
              </w:rPr>
              <w:t>пр.Мира, 110, г.Красноярск, 660009</w:t>
            </w:r>
          </w:p>
        </w:tc>
        <w:tc>
          <w:tcPr>
            <w:tcW w:w="6236" w:type="dxa"/>
            <w:vMerge/>
          </w:tcPr>
          <w:p w:rsidR="00D04F38" w:rsidRDefault="00D04F38" w:rsidP="00740F6A">
            <w:pPr>
              <w:ind w:left="1134"/>
              <w:rPr>
                <w:rFonts w:ascii="Times New Roman" w:hAnsi="Times New Roman"/>
                <w:sz w:val="28"/>
              </w:rPr>
            </w:pPr>
          </w:p>
        </w:tc>
      </w:tr>
      <w:tr w:rsidR="00D04F38" w:rsidRPr="00342031" w:rsidTr="00740F6A">
        <w:trPr>
          <w:cantSplit/>
          <w:trHeight w:val="207"/>
        </w:trPr>
        <w:tc>
          <w:tcPr>
            <w:tcW w:w="3970" w:type="dxa"/>
            <w:gridSpan w:val="4"/>
            <w:vMerge w:val="restart"/>
          </w:tcPr>
          <w:p w:rsidR="00D04F38" w:rsidRPr="00314CC0" w:rsidRDefault="00D04F38" w:rsidP="00740F6A">
            <w:pPr>
              <w:rPr>
                <w:rFonts w:ascii="Arial" w:hAnsi="Arial" w:cs="Arial"/>
                <w:caps/>
                <w:color w:val="833C0B" w:themeColor="accent2" w:themeShade="80"/>
                <w:sz w:val="16"/>
              </w:rPr>
            </w:pPr>
            <w:r w:rsidRPr="00314CC0">
              <w:rPr>
                <w:rFonts w:ascii="Arial" w:hAnsi="Arial" w:cs="Arial"/>
                <w:caps/>
                <w:color w:val="833C0B" w:themeColor="accent2" w:themeShade="80"/>
                <w:sz w:val="16"/>
              </w:rPr>
              <w:t xml:space="preserve">Телефон: 8(391) 249-31-56 </w:t>
            </w:r>
          </w:p>
          <w:p w:rsidR="00D04F38" w:rsidRPr="00314CC0" w:rsidRDefault="00D04F38" w:rsidP="00740F6A">
            <w:pPr>
              <w:rPr>
                <w:rFonts w:ascii="Arial" w:hAnsi="Arial"/>
                <w:caps/>
                <w:color w:val="833C0B" w:themeColor="accent2" w:themeShade="80"/>
                <w:sz w:val="16"/>
              </w:rPr>
            </w:pPr>
            <w:r w:rsidRPr="00314CC0">
              <w:rPr>
                <w:rFonts w:ascii="Arial" w:hAnsi="Arial" w:cs="Arial"/>
                <w:caps/>
                <w:color w:val="833C0B" w:themeColor="accent2" w:themeShade="80"/>
                <w:sz w:val="16"/>
              </w:rPr>
              <w:t>факс</w:t>
            </w:r>
            <w:r w:rsidRPr="00314CC0">
              <w:rPr>
                <w:rFonts w:ascii="Arial" w:hAnsi="Arial" w:cs="Arial"/>
                <w:caps/>
                <w:noProof/>
                <w:color w:val="833C0B" w:themeColor="accent2" w:themeShade="80"/>
                <w:sz w:val="16"/>
              </w:rPr>
              <w:t>: 8(</w:t>
            </w:r>
            <w:r w:rsidRPr="00314CC0">
              <w:rPr>
                <w:rFonts w:ascii="Arial" w:hAnsi="Arial" w:cs="Arial"/>
                <w:caps/>
                <w:color w:val="833C0B" w:themeColor="accent2" w:themeShade="80"/>
                <w:sz w:val="16"/>
              </w:rPr>
              <w:t xml:space="preserve">391) </w:t>
            </w:r>
            <w:r w:rsidRPr="00314CC0">
              <w:rPr>
                <w:rFonts w:ascii="Arial" w:hAnsi="Arial"/>
                <w:caps/>
                <w:color w:val="833C0B" w:themeColor="accent2" w:themeShade="80"/>
                <w:sz w:val="16"/>
              </w:rPr>
              <w:t>211-04-65</w:t>
            </w:r>
          </w:p>
          <w:p w:rsidR="00D04F38" w:rsidRPr="00314CC0" w:rsidRDefault="00D04F38" w:rsidP="00740F6A">
            <w:pPr>
              <w:rPr>
                <w:rFonts w:ascii="Arial" w:hAnsi="Arial" w:cs="Arial"/>
                <w:caps/>
                <w:color w:val="833C0B" w:themeColor="accent2" w:themeShade="80"/>
                <w:sz w:val="16"/>
              </w:rPr>
            </w:pPr>
            <w:r w:rsidRPr="00314CC0">
              <w:rPr>
                <w:rFonts w:ascii="Arial" w:hAnsi="Arial" w:cs="Arial"/>
                <w:color w:val="833C0B" w:themeColor="accent2" w:themeShade="80"/>
                <w:sz w:val="16"/>
                <w:lang w:val="en-US"/>
              </w:rPr>
              <w:t>E</w:t>
            </w:r>
            <w:r w:rsidRPr="00314CC0">
              <w:rPr>
                <w:rFonts w:ascii="Arial" w:hAnsi="Arial" w:cs="Arial"/>
                <w:color w:val="833C0B" w:themeColor="accent2" w:themeShade="80"/>
                <w:sz w:val="16"/>
              </w:rPr>
              <w:t>-</w:t>
            </w:r>
            <w:r w:rsidRPr="00314CC0">
              <w:rPr>
                <w:rFonts w:ascii="Arial" w:hAnsi="Arial" w:cs="Arial"/>
                <w:color w:val="833C0B" w:themeColor="accent2" w:themeShade="80"/>
                <w:sz w:val="16"/>
                <w:lang w:val="en-US"/>
              </w:rPr>
              <w:t>mail</w:t>
            </w:r>
            <w:r w:rsidRPr="00314CC0">
              <w:rPr>
                <w:rFonts w:ascii="Arial" w:hAnsi="Arial" w:cs="Arial"/>
                <w:color w:val="833C0B" w:themeColor="accent2" w:themeShade="80"/>
                <w:sz w:val="16"/>
              </w:rPr>
              <w:t xml:space="preserve">: </w:t>
            </w:r>
            <w:r w:rsidRPr="00314CC0">
              <w:rPr>
                <w:rFonts w:ascii="Arial" w:hAnsi="Arial" w:cs="Arial"/>
                <w:color w:val="833C0B" w:themeColor="accent2" w:themeShade="80"/>
                <w:sz w:val="16"/>
                <w:lang w:val="en-US"/>
              </w:rPr>
              <w:t>pravo</w:t>
            </w:r>
            <w:r w:rsidRPr="00314CC0">
              <w:rPr>
                <w:rFonts w:ascii="Arial" w:hAnsi="Arial" w:cs="Arial"/>
                <w:color w:val="833C0B" w:themeColor="accent2" w:themeShade="80"/>
                <w:sz w:val="16"/>
              </w:rPr>
              <w:t>@</w:t>
            </w:r>
            <w:r w:rsidRPr="00314CC0">
              <w:rPr>
                <w:rFonts w:ascii="Arial" w:hAnsi="Arial" w:cs="Arial"/>
                <w:color w:val="833C0B" w:themeColor="accent2" w:themeShade="80"/>
                <w:sz w:val="16"/>
                <w:lang w:val="en-US"/>
              </w:rPr>
              <w:t>sobranie</w:t>
            </w:r>
            <w:r w:rsidRPr="00314CC0">
              <w:rPr>
                <w:rFonts w:ascii="Arial" w:hAnsi="Arial" w:cs="Arial"/>
                <w:color w:val="833C0B" w:themeColor="accent2" w:themeShade="80"/>
                <w:sz w:val="16"/>
              </w:rPr>
              <w:t>.</w:t>
            </w:r>
            <w:r w:rsidRPr="00314CC0">
              <w:rPr>
                <w:rFonts w:ascii="Arial" w:hAnsi="Arial" w:cs="Arial"/>
                <w:color w:val="833C0B" w:themeColor="accent2" w:themeShade="80"/>
                <w:sz w:val="16"/>
                <w:lang w:val="en-US"/>
              </w:rPr>
              <w:t>info</w:t>
            </w:r>
          </w:p>
          <w:p w:rsidR="00D04F38" w:rsidRPr="00314CC0" w:rsidRDefault="00D04F38" w:rsidP="00740F6A">
            <w:pPr>
              <w:rPr>
                <w:rFonts w:ascii="Arial" w:hAnsi="Arial" w:cs="Arial"/>
                <w:caps/>
                <w:color w:val="833C0B" w:themeColor="accent2" w:themeShade="80"/>
                <w:sz w:val="18"/>
                <w:lang w:val="en-US"/>
              </w:rPr>
            </w:pPr>
            <w:r w:rsidRPr="00314CC0">
              <w:rPr>
                <w:rFonts w:ascii="Arial" w:hAnsi="Arial" w:cs="Arial"/>
                <w:color w:val="833C0B" w:themeColor="accent2" w:themeShade="80"/>
                <w:sz w:val="16"/>
                <w:lang w:val="en-US"/>
              </w:rPr>
              <w:t>http://www.sobranie.info</w:t>
            </w:r>
          </w:p>
        </w:tc>
        <w:tc>
          <w:tcPr>
            <w:tcW w:w="6236" w:type="dxa"/>
            <w:vMerge/>
          </w:tcPr>
          <w:p w:rsidR="00D04F38" w:rsidRPr="00342031" w:rsidRDefault="00D04F38" w:rsidP="00740F6A">
            <w:pPr>
              <w:ind w:left="1134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D04F38" w:rsidRPr="00342031" w:rsidTr="00740F6A">
        <w:trPr>
          <w:cantSplit/>
          <w:trHeight w:val="184"/>
        </w:trPr>
        <w:tc>
          <w:tcPr>
            <w:tcW w:w="3970" w:type="dxa"/>
            <w:gridSpan w:val="4"/>
            <w:vMerge/>
          </w:tcPr>
          <w:p w:rsidR="00D04F38" w:rsidRPr="00342031" w:rsidRDefault="00D04F38" w:rsidP="00740F6A">
            <w:pPr>
              <w:jc w:val="center"/>
              <w:rPr>
                <w:rFonts w:ascii="Arial" w:hAnsi="Arial" w:cs="Arial"/>
                <w:caps/>
                <w:color w:val="800000"/>
                <w:sz w:val="16"/>
                <w:lang w:val="en-US"/>
              </w:rPr>
            </w:pPr>
          </w:p>
        </w:tc>
        <w:tc>
          <w:tcPr>
            <w:tcW w:w="6236" w:type="dxa"/>
            <w:vMerge/>
          </w:tcPr>
          <w:p w:rsidR="00D04F38" w:rsidRPr="00342031" w:rsidRDefault="00D04F38" w:rsidP="00740F6A">
            <w:pPr>
              <w:ind w:left="1134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D04F38" w:rsidRPr="00342031" w:rsidTr="00740F6A">
        <w:trPr>
          <w:cantSplit/>
          <w:trHeight w:val="184"/>
        </w:trPr>
        <w:tc>
          <w:tcPr>
            <w:tcW w:w="3970" w:type="dxa"/>
            <w:gridSpan w:val="4"/>
            <w:vMerge/>
          </w:tcPr>
          <w:p w:rsidR="00D04F38" w:rsidRPr="00342031" w:rsidRDefault="00D04F38" w:rsidP="00740F6A">
            <w:pPr>
              <w:jc w:val="center"/>
              <w:rPr>
                <w:rFonts w:ascii="Arial" w:hAnsi="Arial" w:cs="Arial"/>
                <w:caps/>
                <w:color w:val="800000"/>
                <w:sz w:val="16"/>
                <w:lang w:val="en-US"/>
              </w:rPr>
            </w:pPr>
          </w:p>
        </w:tc>
        <w:tc>
          <w:tcPr>
            <w:tcW w:w="6236" w:type="dxa"/>
            <w:vMerge/>
          </w:tcPr>
          <w:p w:rsidR="00D04F38" w:rsidRPr="00342031" w:rsidRDefault="00D04F38" w:rsidP="00740F6A">
            <w:pPr>
              <w:ind w:left="1134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D04F38" w:rsidTr="00740F6A">
        <w:trPr>
          <w:cantSplit/>
        </w:trPr>
        <w:tc>
          <w:tcPr>
            <w:tcW w:w="1560" w:type="dxa"/>
            <w:gridSpan w:val="2"/>
            <w:tcBorders>
              <w:bottom w:val="single" w:sz="4" w:space="0" w:color="800000"/>
            </w:tcBorders>
            <w:vAlign w:val="center"/>
          </w:tcPr>
          <w:p w:rsidR="00D04F38" w:rsidRPr="00D23193" w:rsidRDefault="00A92F61" w:rsidP="00740F6A">
            <w:pPr>
              <w:rPr>
                <w:rFonts w:ascii="Arial" w:hAnsi="Arial" w:cs="Arial"/>
                <w:color w:val="8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D04F38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  <w:r w:rsidR="00D04F38" w:rsidRPr="00CA1B51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vAlign w:val="center"/>
          </w:tcPr>
          <w:p w:rsidR="00D04F38" w:rsidRPr="00314CC0" w:rsidRDefault="00D04F38" w:rsidP="00740F6A">
            <w:pPr>
              <w:jc w:val="center"/>
              <w:rPr>
                <w:rFonts w:ascii="Arial" w:hAnsi="Arial" w:cs="Arial"/>
                <w:color w:val="833C0B" w:themeColor="accent2" w:themeShade="80"/>
              </w:rPr>
            </w:pPr>
            <w:r w:rsidRPr="00314CC0">
              <w:rPr>
                <w:rFonts w:ascii="Arial" w:hAnsi="Arial" w:cs="Arial"/>
                <w:color w:val="833C0B" w:themeColor="accent2" w:themeShade="80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800000"/>
            </w:tcBorders>
            <w:vAlign w:val="center"/>
          </w:tcPr>
          <w:p w:rsidR="00D04F38" w:rsidRPr="00314CC0" w:rsidRDefault="00D54AEC" w:rsidP="00740F6A">
            <w:pPr>
              <w:rPr>
                <w:rFonts w:ascii="Arial" w:hAnsi="Arial" w:cs="Arial"/>
                <w:color w:val="833C0B" w:themeColor="accent2" w:themeShade="80"/>
              </w:rPr>
            </w:pPr>
            <w:bookmarkStart w:id="0" w:name="_GoBack"/>
            <w:r w:rsidRPr="00D54AEC">
              <w:rPr>
                <w:rFonts w:ascii="Arial" w:hAnsi="Arial" w:cs="Arial"/>
              </w:rPr>
              <w:t>33-и/вн-7</w:t>
            </w:r>
            <w:bookmarkEnd w:id="0"/>
          </w:p>
        </w:tc>
        <w:tc>
          <w:tcPr>
            <w:tcW w:w="6236" w:type="dxa"/>
            <w:vMerge/>
          </w:tcPr>
          <w:p w:rsidR="00D04F38" w:rsidRDefault="00D04F38" w:rsidP="00740F6A">
            <w:pPr>
              <w:ind w:left="1134"/>
              <w:rPr>
                <w:rFonts w:ascii="Times New Roman" w:hAnsi="Times New Roman"/>
                <w:sz w:val="28"/>
              </w:rPr>
            </w:pPr>
          </w:p>
        </w:tc>
      </w:tr>
      <w:tr w:rsidR="00D04F38" w:rsidTr="00740F6A">
        <w:trPr>
          <w:cantSplit/>
        </w:trPr>
        <w:tc>
          <w:tcPr>
            <w:tcW w:w="709" w:type="dxa"/>
            <w:tcBorders>
              <w:bottom w:val="nil"/>
            </w:tcBorders>
            <w:vAlign w:val="center"/>
          </w:tcPr>
          <w:p w:rsidR="00D04F38" w:rsidRPr="00314CC0" w:rsidRDefault="00D04F38" w:rsidP="00740F6A">
            <w:pPr>
              <w:spacing w:line="360" w:lineRule="auto"/>
              <w:ind w:left="-70"/>
              <w:rPr>
                <w:rFonts w:ascii="Arial" w:hAnsi="Arial" w:cs="Arial"/>
                <w:color w:val="833C0B" w:themeColor="accent2" w:themeShade="80"/>
              </w:rPr>
            </w:pPr>
            <w:r w:rsidRPr="00314CC0">
              <w:rPr>
                <w:rFonts w:ascii="Arial" w:hAnsi="Arial" w:cs="Arial"/>
                <w:color w:val="833C0B" w:themeColor="accent2" w:themeShade="80"/>
              </w:rPr>
              <w:t>На №</w:t>
            </w:r>
          </w:p>
        </w:tc>
        <w:tc>
          <w:tcPr>
            <w:tcW w:w="3261" w:type="dxa"/>
            <w:gridSpan w:val="3"/>
            <w:tcBorders>
              <w:bottom w:val="single" w:sz="4" w:space="0" w:color="800000"/>
            </w:tcBorders>
            <w:vAlign w:val="center"/>
          </w:tcPr>
          <w:p w:rsidR="00D04F38" w:rsidRPr="00314CC0" w:rsidRDefault="00D04F38" w:rsidP="00740F6A">
            <w:pPr>
              <w:spacing w:line="360" w:lineRule="auto"/>
              <w:rPr>
                <w:rFonts w:ascii="Arial" w:hAnsi="Arial" w:cs="Arial"/>
                <w:color w:val="833C0B" w:themeColor="accent2" w:themeShade="80"/>
              </w:rPr>
            </w:pPr>
          </w:p>
        </w:tc>
        <w:tc>
          <w:tcPr>
            <w:tcW w:w="6236" w:type="dxa"/>
            <w:vMerge/>
          </w:tcPr>
          <w:p w:rsidR="00D04F38" w:rsidRDefault="00D04F38" w:rsidP="00740F6A">
            <w:pPr>
              <w:ind w:left="1134"/>
              <w:rPr>
                <w:rFonts w:ascii="Times New Roman" w:hAnsi="Times New Roman"/>
                <w:sz w:val="28"/>
              </w:rPr>
            </w:pPr>
          </w:p>
        </w:tc>
      </w:tr>
    </w:tbl>
    <w:p w:rsidR="00D04F38" w:rsidRPr="00D04F38" w:rsidRDefault="00D04F38" w:rsidP="00D04F3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04F38">
        <w:rPr>
          <w:rFonts w:ascii="Times New Roman" w:hAnsi="Times New Roman"/>
          <w:b/>
          <w:i/>
          <w:sz w:val="28"/>
          <w:szCs w:val="28"/>
        </w:rPr>
        <w:t>Заключение</w:t>
      </w:r>
    </w:p>
    <w:p w:rsidR="00D04F38" w:rsidRPr="00D04F38" w:rsidRDefault="00D04F38" w:rsidP="00D04F3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04F38">
        <w:rPr>
          <w:rFonts w:ascii="Times New Roman" w:hAnsi="Times New Roman"/>
          <w:b/>
          <w:i/>
          <w:sz w:val="28"/>
          <w:szCs w:val="28"/>
        </w:rPr>
        <w:t>на проект закона края «О внесении изменений в отдельные законы края, регулирующие предоставление мер социальной поддержки женщинам, награжденным Почетным знаком Красноярского края «Материнская слава»</w:t>
      </w:r>
    </w:p>
    <w:p w:rsidR="00D04F38" w:rsidRPr="00D04F38" w:rsidRDefault="00D04F38" w:rsidP="00D04F38">
      <w:pPr>
        <w:jc w:val="center"/>
        <w:rPr>
          <w:rFonts w:ascii="Times New Roman" w:hAnsi="Times New Roman"/>
          <w:i/>
          <w:sz w:val="16"/>
          <w:szCs w:val="16"/>
        </w:rPr>
      </w:pPr>
    </w:p>
    <w:p w:rsidR="00D04F38" w:rsidRPr="004C2CFA" w:rsidRDefault="00D04F38" w:rsidP="00D04F38">
      <w:pPr>
        <w:jc w:val="center"/>
        <w:rPr>
          <w:rFonts w:ascii="Times New Roman" w:hAnsi="Times New Roman"/>
          <w:i/>
        </w:rPr>
      </w:pPr>
      <w:r w:rsidRPr="004C2CFA">
        <w:rPr>
          <w:rFonts w:ascii="Times New Roman" w:hAnsi="Times New Roman"/>
          <w:i/>
        </w:rPr>
        <w:t>(внесен депутатами</w:t>
      </w:r>
      <w:r w:rsidR="004C2CFA" w:rsidRPr="004C2CFA">
        <w:rPr>
          <w:rFonts w:ascii="Times New Roman" w:hAnsi="Times New Roman"/>
          <w:i/>
        </w:rPr>
        <w:t xml:space="preserve"> Законодательного Собрания края</w:t>
      </w:r>
      <w:r w:rsidRPr="004C2CFA">
        <w:rPr>
          <w:rFonts w:ascii="Times New Roman" w:hAnsi="Times New Roman"/>
          <w:i/>
        </w:rPr>
        <w:t xml:space="preserve"> Додатко А.И., Дьяченко А.М., Зайцевым И.А., Захаринским Ю.Н., Магомедовой Л.В., Свиридовым Д.В</w:t>
      </w:r>
      <w:r w:rsidR="0059535E" w:rsidRPr="004C2CFA">
        <w:rPr>
          <w:rFonts w:ascii="Times New Roman" w:hAnsi="Times New Roman"/>
          <w:i/>
        </w:rPr>
        <w:t>., Субочевой И.Н., Уделько Е.Н.</w:t>
      </w:r>
      <w:r w:rsidRPr="004C2CFA">
        <w:rPr>
          <w:rFonts w:ascii="Times New Roman" w:hAnsi="Times New Roman"/>
          <w:i/>
        </w:rPr>
        <w:t xml:space="preserve"> </w:t>
      </w:r>
    </w:p>
    <w:p w:rsidR="00D04F38" w:rsidRPr="004C2CFA" w:rsidRDefault="0059535E" w:rsidP="00D04F38">
      <w:pPr>
        <w:jc w:val="center"/>
        <w:rPr>
          <w:rFonts w:ascii="Times New Roman" w:hAnsi="Times New Roman"/>
          <w:i/>
        </w:rPr>
      </w:pPr>
      <w:r w:rsidRPr="004C2CFA">
        <w:rPr>
          <w:rFonts w:ascii="Times New Roman" w:hAnsi="Times New Roman"/>
          <w:i/>
        </w:rPr>
        <w:t xml:space="preserve">16 января 2023 года, </w:t>
      </w:r>
      <w:r w:rsidR="00D04F38" w:rsidRPr="004C2CFA">
        <w:rPr>
          <w:rFonts w:ascii="Times New Roman" w:hAnsi="Times New Roman"/>
          <w:i/>
        </w:rPr>
        <w:t>вх. № 215</w:t>
      </w:r>
      <w:r w:rsidR="00D04F38" w:rsidRPr="004C2CFA">
        <w:rPr>
          <w:rFonts w:ascii="Times New Roman" w:hAnsi="Times New Roman"/>
          <w:bCs/>
          <w:i/>
        </w:rPr>
        <w:t>-8ПЗ</w:t>
      </w:r>
      <w:r w:rsidR="00D04F38" w:rsidRPr="004C2CFA">
        <w:rPr>
          <w:rFonts w:ascii="Times New Roman" w:hAnsi="Times New Roman"/>
          <w:i/>
        </w:rPr>
        <w:t>)</w:t>
      </w:r>
    </w:p>
    <w:p w:rsidR="000E5FD6" w:rsidRDefault="000E5FD6">
      <w:pPr>
        <w:rPr>
          <w:rFonts w:ascii="Times New Roman" w:hAnsi="Times New Roman"/>
        </w:rPr>
      </w:pPr>
    </w:p>
    <w:p w:rsidR="007D48BB" w:rsidRDefault="00C46E26" w:rsidP="00847E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Представленным проектом закона </w:t>
      </w:r>
      <w:r w:rsidR="00AD088B">
        <w:rPr>
          <w:rFonts w:ascii="Times New Roman" w:hAnsi="Times New Roman"/>
          <w:sz w:val="28"/>
          <w:szCs w:val="28"/>
        </w:rPr>
        <w:t xml:space="preserve">предусматривается сохранение права на меры социальной поддержки, предусмотренные для ветеранов труда Красноярского края </w:t>
      </w:r>
      <w:r w:rsidR="002C70D9">
        <w:rPr>
          <w:rFonts w:ascii="Times New Roman" w:hAnsi="Times New Roman"/>
          <w:sz w:val="28"/>
          <w:szCs w:val="28"/>
        </w:rPr>
        <w:t>(</w:t>
      </w:r>
      <w:r w:rsidR="002C70D9" w:rsidRPr="00473C22">
        <w:rPr>
          <w:rFonts w:ascii="Times New Roman" w:hAnsi="Times New Roman"/>
          <w:i/>
          <w:sz w:val="24"/>
          <w:szCs w:val="24"/>
        </w:rPr>
        <w:t>компенсация в размере 50 процентов оплаты жилья и коммунальных услуг, право на проезд по территории края, оплата в размере 50 процентов стоимости проезда на железнодорожном  пригородном транспорте, ежемесячная денежная выплата, обеспечение лекарствами со скидкой в размере 50 процентов</w:t>
      </w:r>
      <w:r w:rsidR="002C70D9">
        <w:rPr>
          <w:rFonts w:ascii="Times New Roman" w:hAnsi="Times New Roman"/>
          <w:sz w:val="28"/>
          <w:szCs w:val="28"/>
        </w:rPr>
        <w:t xml:space="preserve">) </w:t>
      </w:r>
      <w:r w:rsidR="00AD088B">
        <w:rPr>
          <w:rFonts w:ascii="Times New Roman" w:hAnsi="Times New Roman"/>
          <w:sz w:val="28"/>
          <w:szCs w:val="28"/>
        </w:rPr>
        <w:t>за женщинами, награжденными Почетным знаком «Материнская слава»</w:t>
      </w:r>
      <w:r w:rsidR="00847E83">
        <w:rPr>
          <w:rFonts w:ascii="Times New Roman" w:hAnsi="Times New Roman"/>
          <w:sz w:val="28"/>
          <w:szCs w:val="28"/>
        </w:rPr>
        <w:t xml:space="preserve">, у которых возникло право на указанные меры социальной поддержки, в случае их переезда из районов Крайнего Севера </w:t>
      </w:r>
      <w:r w:rsidR="00FF4AB0">
        <w:rPr>
          <w:rFonts w:ascii="Times New Roman" w:hAnsi="Times New Roman"/>
          <w:sz w:val="28"/>
          <w:szCs w:val="28"/>
        </w:rPr>
        <w:t>края и</w:t>
      </w:r>
      <w:r w:rsidR="00847E83">
        <w:rPr>
          <w:rFonts w:ascii="Times New Roman" w:hAnsi="Times New Roman"/>
          <w:sz w:val="28"/>
          <w:szCs w:val="28"/>
        </w:rPr>
        <w:t xml:space="preserve"> приравненных к ним местностей в другие территории края.</w:t>
      </w:r>
      <w:r w:rsidR="003E699E">
        <w:rPr>
          <w:rFonts w:ascii="Times New Roman" w:hAnsi="Times New Roman"/>
          <w:sz w:val="28"/>
          <w:szCs w:val="28"/>
        </w:rPr>
        <w:t xml:space="preserve"> Проектом вносятся изменения в:</w:t>
      </w:r>
    </w:p>
    <w:p w:rsidR="003E699E" w:rsidRPr="00107396" w:rsidRDefault="003E699E" w:rsidP="003E699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  <w:r w:rsidRPr="00107396">
        <w:rPr>
          <w:rFonts w:ascii="Times New Roman" w:hAnsi="Times New Roman"/>
          <w:sz w:val="24"/>
          <w:szCs w:val="24"/>
        </w:rPr>
        <w:t>1.</w:t>
      </w:r>
      <w:r w:rsidRPr="00107396">
        <w:rPr>
          <w:rFonts w:ascii="Times New Roman" w:eastAsiaTheme="minorHAnsi" w:hAnsi="Times New Roman"/>
          <w:sz w:val="24"/>
          <w:szCs w:val="24"/>
          <w:lang w:eastAsia="en-US"/>
        </w:rPr>
        <w:t xml:space="preserve"> Закон края от 21 декабря 2010 года № 11-5514 «</w:t>
      </w:r>
      <w:r w:rsidRPr="00107396">
        <w:rPr>
          <w:rFonts w:ascii="Times New Roman" w:eastAsiaTheme="minorHAnsi" w:hAnsi="Times New Roman"/>
          <w:i/>
          <w:sz w:val="24"/>
          <w:szCs w:val="24"/>
          <w:lang w:eastAsia="en-US"/>
        </w:rPr>
        <w:t>О мерах социальной поддержки женщин, награжденных Почетным знаком Красноярского края «Материнская слава»</w:t>
      </w:r>
      <w:r w:rsidRPr="00107396">
        <w:rPr>
          <w:rFonts w:ascii="Times New Roman" w:eastAsiaTheme="minorHAnsi" w:hAnsi="Times New Roman"/>
          <w:sz w:val="24"/>
          <w:szCs w:val="24"/>
          <w:lang w:eastAsia="en-US"/>
        </w:rPr>
        <w:t xml:space="preserve"> (далее - </w:t>
      </w:r>
      <w:r w:rsidRPr="00107396">
        <w:rPr>
          <w:rFonts w:ascii="Times New Roman" w:eastAsiaTheme="minorHAnsi" w:hAnsi="Times New Roman"/>
          <w:i/>
          <w:sz w:val="24"/>
          <w:szCs w:val="24"/>
          <w:lang w:eastAsia="en-US"/>
        </w:rPr>
        <w:t>Закон края № 11-5514</w:t>
      </w:r>
      <w:r w:rsidRPr="00107396">
        <w:rPr>
          <w:rFonts w:ascii="Times New Roman" w:eastAsiaTheme="minorHAnsi" w:hAnsi="Times New Roman"/>
          <w:sz w:val="24"/>
          <w:szCs w:val="24"/>
          <w:lang w:eastAsia="en-US"/>
        </w:rPr>
        <w:t>),</w:t>
      </w:r>
    </w:p>
    <w:p w:rsidR="003E699E" w:rsidRPr="00107396" w:rsidRDefault="003E699E" w:rsidP="003E699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07396">
        <w:rPr>
          <w:rFonts w:ascii="Times New Roman" w:eastAsiaTheme="minorHAnsi" w:hAnsi="Times New Roman"/>
          <w:sz w:val="24"/>
          <w:szCs w:val="24"/>
          <w:lang w:eastAsia="en-US"/>
        </w:rPr>
        <w:tab/>
        <w:t>2. Закон края от 17 декабря 2004 года № 13-2804 «</w:t>
      </w:r>
      <w:r w:rsidRPr="00107396">
        <w:rPr>
          <w:rFonts w:ascii="Times New Roman" w:eastAsiaTheme="minorHAnsi" w:hAnsi="Times New Roman"/>
          <w:i/>
          <w:sz w:val="24"/>
          <w:szCs w:val="24"/>
          <w:lang w:eastAsia="en-US"/>
        </w:rPr>
        <w:t>О социальной поддержке населения при оплате жилья и коммунальных услуг</w:t>
      </w:r>
      <w:r w:rsidRPr="00107396">
        <w:rPr>
          <w:rFonts w:ascii="Times New Roman" w:eastAsiaTheme="minorHAnsi" w:hAnsi="Times New Roman"/>
          <w:sz w:val="24"/>
          <w:szCs w:val="24"/>
          <w:lang w:eastAsia="en-US"/>
        </w:rPr>
        <w:t xml:space="preserve">» (далее – </w:t>
      </w:r>
      <w:r w:rsidRPr="00107396">
        <w:rPr>
          <w:rFonts w:ascii="Times New Roman" w:eastAsiaTheme="minorHAnsi" w:hAnsi="Times New Roman"/>
          <w:i/>
          <w:sz w:val="24"/>
          <w:szCs w:val="24"/>
          <w:lang w:eastAsia="en-US"/>
        </w:rPr>
        <w:t>Закон края № 13-2804</w:t>
      </w:r>
      <w:r w:rsidRPr="00107396">
        <w:rPr>
          <w:rFonts w:ascii="Times New Roman" w:eastAsiaTheme="minorHAnsi" w:hAnsi="Times New Roman"/>
          <w:sz w:val="24"/>
          <w:szCs w:val="24"/>
          <w:lang w:eastAsia="en-US"/>
        </w:rPr>
        <w:t>).</w:t>
      </w:r>
    </w:p>
    <w:p w:rsidR="007D48BB" w:rsidRPr="007D48BB" w:rsidRDefault="007D48BB" w:rsidP="007D48BB">
      <w:pPr>
        <w:ind w:firstLine="708"/>
        <w:jc w:val="both"/>
        <w:rPr>
          <w:sz w:val="28"/>
          <w:szCs w:val="28"/>
        </w:rPr>
      </w:pPr>
      <w:r w:rsidRPr="00FF3ACE">
        <w:rPr>
          <w:sz w:val="28"/>
          <w:szCs w:val="28"/>
        </w:rPr>
        <w:t xml:space="preserve">Согласно пояснительной записке к проекту закона право на получение мер социальной поддержки в соответствии с абзацем вторым статьи 7 Закона края № 11-5514 имеют 6 женщин, награжденных Почетным знаком «Материнская слава» и проживающих </w:t>
      </w:r>
      <w:r w:rsidR="004C2CFA" w:rsidRPr="004C2CFA">
        <w:rPr>
          <w:rFonts w:ascii="Times New Roman" w:hAnsi="Times New Roman"/>
          <w:sz w:val="28"/>
          <w:szCs w:val="28"/>
        </w:rPr>
        <w:t>в</w:t>
      </w:r>
      <w:r w:rsidR="004C2CFA">
        <w:rPr>
          <w:rFonts w:asciiTheme="minorHAnsi" w:hAnsiTheme="minorHAnsi"/>
          <w:sz w:val="28"/>
          <w:szCs w:val="28"/>
        </w:rPr>
        <w:t xml:space="preserve"> </w:t>
      </w:r>
      <w:r w:rsidRPr="00FF3ACE">
        <w:rPr>
          <w:sz w:val="28"/>
          <w:szCs w:val="28"/>
        </w:rPr>
        <w:t>районах Крайнего Севера и приравненных к ним местностях. В случае их переезда в другие районы края увеличение расходов краевого бюджета не потребуется. Принятие законопроекта не потребует выделения дополнительных ассигнований из краевого бюджета.</w:t>
      </w:r>
    </w:p>
    <w:p w:rsidR="002C70D9" w:rsidRPr="00E762CB" w:rsidRDefault="002C70D9" w:rsidP="002C70D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762CB">
        <w:rPr>
          <w:rFonts w:ascii="Times New Roman" w:hAnsi="Times New Roman"/>
          <w:sz w:val="28"/>
          <w:szCs w:val="28"/>
        </w:rPr>
        <w:t>Принятие проекта закона края находится в компетенции Законодательного Собрания края, коррупциогенных факторов и противоречий федеральному законодательству при экспертизе законопроекта не выявлено.</w:t>
      </w:r>
    </w:p>
    <w:p w:rsidR="007D48BB" w:rsidRDefault="007D48BB">
      <w:pPr>
        <w:rPr>
          <w:rFonts w:ascii="Times New Roman" w:hAnsi="Times New Roman"/>
        </w:rPr>
      </w:pPr>
    </w:p>
    <w:p w:rsidR="00D04F38" w:rsidRDefault="007B1FC3" w:rsidP="00EA3B79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Юридико-технические з</w:t>
      </w:r>
      <w:r w:rsidR="00EA3B79" w:rsidRPr="00EA3B79">
        <w:rPr>
          <w:rFonts w:ascii="Times New Roman" w:hAnsi="Times New Roman"/>
          <w:i/>
          <w:sz w:val="28"/>
          <w:szCs w:val="28"/>
        </w:rPr>
        <w:t xml:space="preserve">амечания </w:t>
      </w:r>
      <w:r w:rsidR="00EA3B79">
        <w:rPr>
          <w:rFonts w:ascii="Times New Roman" w:hAnsi="Times New Roman"/>
          <w:i/>
          <w:sz w:val="28"/>
          <w:szCs w:val="28"/>
        </w:rPr>
        <w:t xml:space="preserve">и предложения </w:t>
      </w:r>
      <w:r w:rsidR="00EA3B79" w:rsidRPr="00EA3B79">
        <w:rPr>
          <w:rFonts w:ascii="Times New Roman" w:hAnsi="Times New Roman"/>
          <w:i/>
          <w:sz w:val="28"/>
          <w:szCs w:val="28"/>
        </w:rPr>
        <w:t>к законопроекту</w:t>
      </w:r>
    </w:p>
    <w:p w:rsidR="00D873D2" w:rsidRPr="00D873D2" w:rsidRDefault="00D873D2" w:rsidP="00EA3B79">
      <w:pPr>
        <w:jc w:val="center"/>
        <w:rPr>
          <w:rFonts w:ascii="Times New Roman" w:hAnsi="Times New Roman"/>
          <w:i/>
          <w:sz w:val="16"/>
          <w:szCs w:val="16"/>
        </w:rPr>
      </w:pPr>
    </w:p>
    <w:p w:rsidR="00EA3B79" w:rsidRDefault="00EA3B79" w:rsidP="007B1FC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 w:rsidRPr="00EA3B79">
        <w:rPr>
          <w:rFonts w:ascii="Times New Roman" w:hAnsi="Times New Roman"/>
          <w:sz w:val="28"/>
          <w:szCs w:val="28"/>
        </w:rPr>
        <w:t xml:space="preserve">1. </w:t>
      </w:r>
      <w:r w:rsidR="007B1FC3">
        <w:rPr>
          <w:rFonts w:ascii="Times New Roman" w:hAnsi="Times New Roman"/>
          <w:sz w:val="28"/>
          <w:szCs w:val="28"/>
        </w:rPr>
        <w:t xml:space="preserve">Абзацем вторым статьи 1 проекта закона предлагается при переезде из районов Крайнего Севера края или приравненных к </w:t>
      </w:r>
      <w:r w:rsidR="00960B16">
        <w:rPr>
          <w:rFonts w:ascii="Times New Roman" w:hAnsi="Times New Roman"/>
          <w:sz w:val="28"/>
          <w:szCs w:val="28"/>
        </w:rPr>
        <w:t>ним местностей</w:t>
      </w:r>
      <w:r w:rsidR="007B1FC3">
        <w:rPr>
          <w:rFonts w:ascii="Times New Roman" w:hAnsi="Times New Roman"/>
          <w:sz w:val="28"/>
          <w:szCs w:val="28"/>
        </w:rPr>
        <w:t xml:space="preserve"> в другие территории края женщинам, которые приобрели право на предусмотренные</w:t>
      </w:r>
      <w:r w:rsidR="00960B16">
        <w:rPr>
          <w:rFonts w:ascii="Times New Roman" w:hAnsi="Times New Roman"/>
          <w:sz w:val="28"/>
          <w:szCs w:val="28"/>
        </w:rPr>
        <w:t xml:space="preserve"> для ветеранов труда Красноярского края меры социальной поддержки, сохранить право на указанные меры социальной поддержки.</w:t>
      </w:r>
    </w:p>
    <w:p w:rsidR="006E1820" w:rsidRDefault="00960B16" w:rsidP="006E18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целях оптимизации законодательного текста предлагаем новый абзац статьи 7 Закона края №11- 5514</w:t>
      </w:r>
      <w:r w:rsidR="006E1820">
        <w:rPr>
          <w:rFonts w:ascii="Times New Roman" w:hAnsi="Times New Roman"/>
          <w:sz w:val="28"/>
          <w:szCs w:val="28"/>
        </w:rPr>
        <w:t xml:space="preserve"> (абзац второй статьи 1 проекта) изложить в следующей редакции:</w:t>
      </w:r>
    </w:p>
    <w:p w:rsidR="007B1FC3" w:rsidRDefault="006E1820" w:rsidP="006E1820">
      <w:pPr>
        <w:jc w:val="both"/>
        <w:rPr>
          <w:rFonts w:ascii="Times New Roman" w:eastAsiaTheme="minorHAnsi" w:hAnsi="Times New Roman" w:cstheme="minorBidi"/>
          <w:i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  <w:r w:rsidRPr="006E1820">
        <w:rPr>
          <w:rFonts w:ascii="Times New Roman" w:hAnsi="Times New Roman"/>
          <w:sz w:val="28"/>
          <w:szCs w:val="28"/>
        </w:rPr>
        <w:t>«</w:t>
      </w:r>
      <w:r w:rsidR="007B1FC3" w:rsidRPr="007B1FC3">
        <w:rPr>
          <w:rFonts w:ascii="Times New Roman" w:eastAsiaTheme="minorHAnsi" w:hAnsi="Times New Roman" w:cstheme="minorBidi"/>
          <w:i/>
          <w:sz w:val="28"/>
          <w:szCs w:val="28"/>
          <w:lang w:eastAsia="en-US"/>
        </w:rPr>
        <w:t>При переезде из районов Крайнего Севера и приравненных к ним местностей в другие территории Красноярского края женщины, которые приобрели право на предусмотренные ветеранам труда Красноярского края меры социальной поддержки, сохраняют право на указанные меры социальной поддержки.</w:t>
      </w:r>
      <w:r w:rsidRPr="006E1820">
        <w:rPr>
          <w:rFonts w:ascii="Times New Roman" w:eastAsiaTheme="minorHAnsi" w:hAnsi="Times New Roman" w:cstheme="minorBidi"/>
          <w:i/>
          <w:sz w:val="28"/>
          <w:szCs w:val="28"/>
          <w:lang w:eastAsia="en-US"/>
        </w:rPr>
        <w:t>».</w:t>
      </w:r>
    </w:p>
    <w:p w:rsidR="007D48BB" w:rsidRPr="00D06DB4" w:rsidRDefault="00473C22" w:rsidP="007D48B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73C22">
        <w:rPr>
          <w:rFonts w:ascii="Times New Roman" w:eastAsiaTheme="minorHAnsi" w:hAnsi="Times New Roman" w:cstheme="minorBidi"/>
          <w:sz w:val="28"/>
          <w:szCs w:val="28"/>
          <w:lang w:eastAsia="en-US"/>
        </w:rPr>
        <w:t>2.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Для унификации терминологии, используемой в проекте, предлагаем в абзаце втором статьи 2 проекта слова </w:t>
      </w:r>
      <w:r w:rsidR="002803BF">
        <w:rPr>
          <w:rFonts w:ascii="Times New Roman" w:eastAsiaTheme="minorHAnsi" w:hAnsi="Times New Roman" w:cstheme="minorBidi"/>
          <w:sz w:val="28"/>
          <w:szCs w:val="28"/>
          <w:lang w:eastAsia="en-US"/>
        </w:rPr>
        <w:t>«либо местностей края, приравненных к районам Крайнего Севера, в иные» заменить следующей формулировкой: «и приравненных к ним местностей края в другие».</w:t>
      </w:r>
      <w:r w:rsidR="007D48B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C46E26">
        <w:rPr>
          <w:rFonts w:ascii="Times New Roman" w:hAnsi="Times New Roman"/>
          <w:sz w:val="28"/>
          <w:szCs w:val="28"/>
        </w:rPr>
        <w:t>Кроме того,</w:t>
      </w:r>
      <w:r w:rsidR="007D48BB">
        <w:rPr>
          <w:rFonts w:asciiTheme="minorHAnsi" w:hAnsiTheme="minorHAnsi"/>
          <w:sz w:val="28"/>
          <w:szCs w:val="28"/>
        </w:rPr>
        <w:t xml:space="preserve"> </w:t>
      </w:r>
      <w:r w:rsidR="007D48BB" w:rsidRPr="00FF3ACE">
        <w:rPr>
          <w:sz w:val="28"/>
          <w:szCs w:val="28"/>
        </w:rPr>
        <w:t xml:space="preserve">после слов «нагрудным знаком Красноярского края «Материнская слава» необходимо </w:t>
      </w:r>
      <w:r w:rsidR="007D48BB" w:rsidRPr="00FF3ACE">
        <w:rPr>
          <w:rFonts w:ascii="Times New Roman" w:hAnsi="Times New Roman"/>
          <w:sz w:val="28"/>
          <w:szCs w:val="28"/>
        </w:rPr>
        <w:t>исключить</w:t>
      </w:r>
      <w:r w:rsidR="007D48BB" w:rsidRPr="00FF3ACE">
        <w:rPr>
          <w:sz w:val="28"/>
          <w:szCs w:val="28"/>
        </w:rPr>
        <w:t xml:space="preserve"> запятую, после слова «Закона» перед закрывающей кавычкой необходимо поставить точку.</w:t>
      </w:r>
    </w:p>
    <w:p w:rsidR="00C120D3" w:rsidRDefault="00C46E26" w:rsidP="00C120D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</w:p>
    <w:p w:rsidR="00473C22" w:rsidRPr="007B1FC3" w:rsidRDefault="00473C22" w:rsidP="006E1820">
      <w:pPr>
        <w:jc w:val="both"/>
        <w:rPr>
          <w:rFonts w:ascii="Times New Roman" w:hAnsi="Times New Roman"/>
          <w:sz w:val="28"/>
          <w:szCs w:val="28"/>
        </w:rPr>
      </w:pPr>
    </w:p>
    <w:p w:rsidR="00EA3B79" w:rsidRDefault="00EA3B79">
      <w:pPr>
        <w:rPr>
          <w:rFonts w:ascii="Times New Roman" w:hAnsi="Times New Roman"/>
        </w:rPr>
      </w:pPr>
    </w:p>
    <w:p w:rsidR="004D3690" w:rsidRDefault="004D3690">
      <w:pPr>
        <w:rPr>
          <w:rFonts w:ascii="Times New Roman" w:hAnsi="Times New Roman"/>
        </w:rPr>
      </w:pPr>
    </w:p>
    <w:p w:rsidR="004D3690" w:rsidRDefault="004D3690">
      <w:pPr>
        <w:rPr>
          <w:rFonts w:ascii="Times New Roman" w:hAnsi="Times New Roman"/>
        </w:rPr>
      </w:pPr>
    </w:p>
    <w:p w:rsidR="00C46E26" w:rsidRDefault="00C46E26" w:rsidP="00C46E2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С.М. Мигаль</w:t>
      </w:r>
    </w:p>
    <w:p w:rsidR="00C46E26" w:rsidRDefault="00C46E26" w:rsidP="00C46E26">
      <w:pPr>
        <w:jc w:val="both"/>
      </w:pPr>
    </w:p>
    <w:p w:rsidR="00C46E26" w:rsidRDefault="00C46E26" w:rsidP="00C46E26">
      <w:pPr>
        <w:jc w:val="both"/>
      </w:pPr>
    </w:p>
    <w:p w:rsidR="00C46E26" w:rsidRDefault="00C46E26" w:rsidP="00C46E26">
      <w:pPr>
        <w:jc w:val="both"/>
      </w:pPr>
    </w:p>
    <w:p w:rsidR="00C46E26" w:rsidRDefault="00C46E26" w:rsidP="00C46E26">
      <w:pPr>
        <w:jc w:val="both"/>
        <w:rPr>
          <w:rFonts w:asciiTheme="minorHAnsi" w:hAnsiTheme="minorHAnsi"/>
        </w:rPr>
      </w:pPr>
    </w:p>
    <w:p w:rsidR="00C46E26" w:rsidRDefault="00C46E26" w:rsidP="00C46E26">
      <w:pPr>
        <w:jc w:val="both"/>
        <w:rPr>
          <w:rFonts w:asciiTheme="minorHAnsi" w:hAnsiTheme="minorHAnsi"/>
        </w:rPr>
      </w:pPr>
    </w:p>
    <w:p w:rsidR="00C46E26" w:rsidRDefault="00C46E26" w:rsidP="00C46E26">
      <w:pPr>
        <w:jc w:val="both"/>
        <w:rPr>
          <w:rFonts w:asciiTheme="minorHAnsi" w:hAnsiTheme="minorHAnsi"/>
        </w:rPr>
      </w:pPr>
    </w:p>
    <w:p w:rsidR="00C46E26" w:rsidRDefault="00C46E26" w:rsidP="00C46E26">
      <w:pPr>
        <w:jc w:val="both"/>
        <w:rPr>
          <w:rFonts w:asciiTheme="minorHAnsi" w:hAnsiTheme="minorHAnsi"/>
        </w:rPr>
      </w:pPr>
    </w:p>
    <w:p w:rsidR="00C46E26" w:rsidRDefault="00C46E26" w:rsidP="00C46E26">
      <w:pPr>
        <w:jc w:val="both"/>
        <w:rPr>
          <w:rFonts w:asciiTheme="minorHAnsi" w:hAnsiTheme="minorHAnsi"/>
        </w:rPr>
      </w:pPr>
    </w:p>
    <w:p w:rsidR="00C46E26" w:rsidRDefault="00C46E26" w:rsidP="00C46E26">
      <w:pPr>
        <w:jc w:val="both"/>
        <w:rPr>
          <w:rFonts w:asciiTheme="minorHAnsi" w:hAnsiTheme="minorHAnsi"/>
        </w:rPr>
      </w:pPr>
    </w:p>
    <w:p w:rsidR="00C46E26" w:rsidRDefault="00C46E26" w:rsidP="00C46E26">
      <w:pPr>
        <w:jc w:val="both"/>
        <w:rPr>
          <w:rFonts w:asciiTheme="minorHAnsi" w:hAnsiTheme="minorHAnsi"/>
        </w:rPr>
      </w:pPr>
    </w:p>
    <w:p w:rsidR="00C46E26" w:rsidRDefault="00C46E26" w:rsidP="00C46E26">
      <w:pPr>
        <w:jc w:val="both"/>
        <w:rPr>
          <w:rFonts w:asciiTheme="minorHAnsi" w:hAnsiTheme="minorHAnsi"/>
        </w:rPr>
      </w:pPr>
    </w:p>
    <w:p w:rsidR="00C46E26" w:rsidRDefault="00C46E26" w:rsidP="00C46E26">
      <w:pPr>
        <w:jc w:val="both"/>
        <w:rPr>
          <w:rFonts w:asciiTheme="minorHAnsi" w:hAnsiTheme="minorHAnsi"/>
        </w:rPr>
      </w:pPr>
    </w:p>
    <w:p w:rsidR="00C46E26" w:rsidRPr="00C46E26" w:rsidRDefault="00C46E26" w:rsidP="00C46E26">
      <w:pPr>
        <w:jc w:val="both"/>
        <w:rPr>
          <w:rFonts w:asciiTheme="minorHAnsi" w:hAnsiTheme="minorHAnsi"/>
        </w:rPr>
      </w:pPr>
    </w:p>
    <w:p w:rsidR="00C46E26" w:rsidRDefault="00C46E26" w:rsidP="00C46E26">
      <w:pPr>
        <w:jc w:val="both"/>
      </w:pPr>
    </w:p>
    <w:p w:rsidR="00C46E26" w:rsidRPr="00847E83" w:rsidRDefault="00847E83" w:rsidP="00C46E26">
      <w:pPr>
        <w:jc w:val="both"/>
        <w:rPr>
          <w:rFonts w:ascii="Times New Roman" w:hAnsi="Times New Roman"/>
          <w:i/>
        </w:rPr>
      </w:pPr>
      <w:r w:rsidRPr="00847E83">
        <w:rPr>
          <w:rFonts w:ascii="Times New Roman" w:hAnsi="Times New Roman"/>
          <w:i/>
        </w:rPr>
        <w:t>Светлана Евгеньевна Шестакова, 249-37-41</w:t>
      </w:r>
    </w:p>
    <w:p w:rsidR="00C46E26" w:rsidRPr="00847E83" w:rsidRDefault="00C46E26" w:rsidP="00C46E26">
      <w:pPr>
        <w:jc w:val="both"/>
        <w:rPr>
          <w:rFonts w:ascii="Times New Roman" w:hAnsi="Times New Roman"/>
          <w:i/>
        </w:rPr>
      </w:pPr>
      <w:r w:rsidRPr="00FF3ACE">
        <w:rPr>
          <w:rFonts w:ascii="Times New Roman" w:hAnsi="Times New Roman"/>
          <w:i/>
        </w:rPr>
        <w:t>Варвара Валентиновна Каблукова, 249 32 69</w:t>
      </w:r>
    </w:p>
    <w:p w:rsidR="00D04F38" w:rsidRPr="00847E83" w:rsidRDefault="00D04F38">
      <w:pPr>
        <w:rPr>
          <w:rFonts w:ascii="Times New Roman" w:hAnsi="Times New Roman"/>
          <w:i/>
        </w:rPr>
      </w:pPr>
    </w:p>
    <w:sectPr w:rsidR="00D04F38" w:rsidRPr="00847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701FF"/>
    <w:multiLevelType w:val="hybridMultilevel"/>
    <w:tmpl w:val="8C8EB0DE"/>
    <w:lvl w:ilvl="0" w:tplc="3B9E7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38"/>
    <w:rsid w:val="000E5FD6"/>
    <w:rsid w:val="00107396"/>
    <w:rsid w:val="00123A9E"/>
    <w:rsid w:val="00244E66"/>
    <w:rsid w:val="002803BF"/>
    <w:rsid w:val="002C70D9"/>
    <w:rsid w:val="002C7747"/>
    <w:rsid w:val="00314CC0"/>
    <w:rsid w:val="003E699E"/>
    <w:rsid w:val="00473C22"/>
    <w:rsid w:val="004C2CFA"/>
    <w:rsid w:val="004D3690"/>
    <w:rsid w:val="005507B1"/>
    <w:rsid w:val="0059535E"/>
    <w:rsid w:val="006E1820"/>
    <w:rsid w:val="007B1FC3"/>
    <w:rsid w:val="007D48BB"/>
    <w:rsid w:val="00847E83"/>
    <w:rsid w:val="00960B16"/>
    <w:rsid w:val="00A2040E"/>
    <w:rsid w:val="00A92F61"/>
    <w:rsid w:val="00AD088B"/>
    <w:rsid w:val="00C120D3"/>
    <w:rsid w:val="00C46E26"/>
    <w:rsid w:val="00D04F38"/>
    <w:rsid w:val="00D54AEC"/>
    <w:rsid w:val="00D873D2"/>
    <w:rsid w:val="00EA3B79"/>
    <w:rsid w:val="00FF3ACE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9FEE6-6DD9-4277-94AD-E12ABDCD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38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04F38"/>
    <w:pPr>
      <w:keepNext/>
      <w:jc w:val="center"/>
      <w:outlineLvl w:val="1"/>
    </w:pPr>
    <w:rPr>
      <w:rFonts w:ascii="Arial Black" w:hAnsi="Arial Black"/>
      <w:b/>
      <w:bCs/>
      <w:caps/>
      <w:spacing w:val="100"/>
      <w:sz w:val="24"/>
    </w:rPr>
  </w:style>
  <w:style w:type="paragraph" w:styleId="3">
    <w:name w:val="heading 3"/>
    <w:basedOn w:val="a"/>
    <w:next w:val="a"/>
    <w:link w:val="30"/>
    <w:qFormat/>
    <w:rsid w:val="00D04F38"/>
    <w:pPr>
      <w:keepNext/>
      <w:jc w:val="center"/>
      <w:outlineLvl w:val="2"/>
    </w:pPr>
    <w:rPr>
      <w:rFonts w:ascii="Arial Black" w:hAnsi="Arial Black"/>
      <w:b/>
      <w:bCs/>
      <w:caps/>
      <w:spacing w:val="2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4F38"/>
    <w:rPr>
      <w:rFonts w:ascii="Arial Black" w:eastAsia="Times New Roman" w:hAnsi="Arial Black" w:cs="Times New Roman"/>
      <w:b/>
      <w:bCs/>
      <w:caps/>
      <w:spacing w:val="10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4F38"/>
    <w:rPr>
      <w:rFonts w:ascii="Arial Black" w:eastAsia="Times New Roman" w:hAnsi="Arial Black" w:cs="Times New Roman"/>
      <w:b/>
      <w:bCs/>
      <w:caps/>
      <w:spacing w:val="20"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40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04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Е. Шестакова</dc:creator>
  <cp:keywords/>
  <dc:description/>
  <cp:lastModifiedBy>Татьяна В. Сафронова</cp:lastModifiedBy>
  <cp:revision>2</cp:revision>
  <cp:lastPrinted>2023-01-30T10:18:00Z</cp:lastPrinted>
  <dcterms:created xsi:type="dcterms:W3CDTF">2023-01-31T04:12:00Z</dcterms:created>
  <dcterms:modified xsi:type="dcterms:W3CDTF">2023-01-31T04:12:00Z</dcterms:modified>
</cp:coreProperties>
</file>