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F6" w:rsidRDefault="006339A6">
      <w:pPr>
        <w:pStyle w:val="20"/>
      </w:pPr>
      <w:r>
        <w:t>МИНИСТЕРСТВО юстиции</w:t>
      </w:r>
      <w:r>
        <w:br/>
        <w:t>РОССИЙСКОЙ ФЕДЕРАЦИИ</w:t>
      </w:r>
      <w:r>
        <w:br/>
        <w:t>(МИНЮСТ РОССИИ)</w:t>
      </w:r>
    </w:p>
    <w:p w:rsidR="004E16F6" w:rsidRDefault="006339A6">
      <w:pPr>
        <w:pStyle w:val="20"/>
        <w:spacing w:after="0" w:line="271" w:lineRule="auto"/>
      </w:pPr>
      <w:r>
        <w:t>УПРАВЛЕНИЕ</w:t>
      </w:r>
    </w:p>
    <w:p w:rsidR="004E16F6" w:rsidRDefault="006339A6">
      <w:pPr>
        <w:pStyle w:val="20"/>
        <w:spacing w:line="271" w:lineRule="auto"/>
      </w:pPr>
      <w:r>
        <w:t>МИНИСТЕРСТВА ЮСТИЦИИ</w:t>
      </w:r>
      <w:r>
        <w:br/>
        <w:t>РОССИЙСКОЙ ФЕДЕРАЦИИ</w:t>
      </w:r>
      <w:r>
        <w:br/>
        <w:t>ПО КРАСНОЯРСКОМУ КРАЮ</w:t>
      </w:r>
    </w:p>
    <w:p w:rsidR="004E16F6" w:rsidRDefault="006339A6">
      <w:pPr>
        <w:pStyle w:val="1"/>
        <w:spacing w:after="300"/>
        <w:ind w:firstLine="0"/>
        <w:jc w:val="center"/>
      </w:pPr>
      <w:r>
        <w:lastRenderedPageBreak/>
        <w:t>Председателю</w:t>
      </w:r>
      <w:r>
        <w:br/>
        <w:t>Законодательного Собрания</w:t>
      </w:r>
      <w:r>
        <w:br/>
        <w:t>Красноярского края</w:t>
      </w:r>
    </w:p>
    <w:p w:rsidR="004E16F6" w:rsidRDefault="006339A6">
      <w:pPr>
        <w:pStyle w:val="1"/>
        <w:ind w:firstLine="0"/>
        <w:jc w:val="center"/>
        <w:sectPr w:rsidR="004E16F6">
          <w:headerReference w:type="default" r:id="rId6"/>
          <w:headerReference w:type="first" r:id="rId7"/>
          <w:pgSz w:w="11900" w:h="16840"/>
          <w:pgMar w:top="2767" w:right="1554" w:bottom="1267" w:left="1594" w:header="0" w:footer="3" w:gutter="0"/>
          <w:pgNumType w:start="1"/>
          <w:cols w:num="2" w:space="720" w:equalWidth="0">
            <w:col w:w="3794" w:space="1519"/>
            <w:col w:w="3438"/>
          </w:cols>
          <w:noEndnote/>
          <w:titlePg/>
          <w:docGrid w:linePitch="360"/>
        </w:sectPr>
      </w:pPr>
      <w:r>
        <w:t xml:space="preserve">А.И. </w:t>
      </w:r>
      <w:proofErr w:type="spellStart"/>
      <w:r>
        <w:t>Додатко</w:t>
      </w:r>
      <w:proofErr w:type="spellEnd"/>
    </w:p>
    <w:p w:rsidR="004E16F6" w:rsidRDefault="004E16F6">
      <w:pPr>
        <w:spacing w:line="240" w:lineRule="exact"/>
        <w:rPr>
          <w:sz w:val="19"/>
          <w:szCs w:val="19"/>
        </w:rPr>
      </w:pPr>
    </w:p>
    <w:p w:rsidR="004E16F6" w:rsidRDefault="004E16F6">
      <w:pPr>
        <w:spacing w:line="240" w:lineRule="exact"/>
        <w:rPr>
          <w:sz w:val="19"/>
          <w:szCs w:val="19"/>
        </w:rPr>
      </w:pPr>
    </w:p>
    <w:p w:rsidR="004E16F6" w:rsidRDefault="004E16F6">
      <w:pPr>
        <w:spacing w:line="240" w:lineRule="exact"/>
        <w:rPr>
          <w:sz w:val="19"/>
          <w:szCs w:val="19"/>
        </w:rPr>
      </w:pPr>
    </w:p>
    <w:p w:rsidR="004E16F6" w:rsidRDefault="004E16F6">
      <w:pPr>
        <w:spacing w:line="240" w:lineRule="exact"/>
        <w:rPr>
          <w:sz w:val="19"/>
          <w:szCs w:val="19"/>
        </w:rPr>
      </w:pPr>
    </w:p>
    <w:p w:rsidR="004E16F6" w:rsidRDefault="004E16F6">
      <w:pPr>
        <w:spacing w:before="90" w:after="90" w:line="240" w:lineRule="exact"/>
        <w:rPr>
          <w:sz w:val="19"/>
          <w:szCs w:val="19"/>
        </w:rPr>
      </w:pPr>
    </w:p>
    <w:p w:rsidR="004E16F6" w:rsidRDefault="004E16F6">
      <w:pPr>
        <w:spacing w:line="1" w:lineRule="exact"/>
        <w:sectPr w:rsidR="004E16F6">
          <w:type w:val="continuous"/>
          <w:pgSz w:w="11900" w:h="16840"/>
          <w:pgMar w:top="2216" w:right="0" w:bottom="2017" w:left="0" w:header="0" w:footer="3" w:gutter="0"/>
          <w:cols w:space="720"/>
          <w:noEndnote/>
          <w:docGrid w:linePitch="360"/>
        </w:sectPr>
      </w:pPr>
    </w:p>
    <w:p w:rsidR="004E16F6" w:rsidRDefault="006339A6">
      <w:pPr>
        <w:pStyle w:val="1"/>
        <w:spacing w:after="300"/>
        <w:ind w:firstLine="0"/>
        <w:jc w:val="center"/>
      </w:pPr>
      <w:r>
        <w:lastRenderedPageBreak/>
        <w:t>Уважаемый Алексей Игоревич!</w:t>
      </w:r>
    </w:p>
    <w:p w:rsidR="004E16F6" w:rsidRDefault="006339A6">
      <w:pPr>
        <w:pStyle w:val="1"/>
        <w:ind w:firstLine="740"/>
        <w:jc w:val="both"/>
      </w:pPr>
      <w:r>
        <w:t>Управлением Министерства юстиции Российской Федерации по Красноярскому краю на основании Положения о Министерстве юстиции Российской Федерации, утвержденного Указом Президента Российской Федерации от 13 января 2023 № 10 «Вопросы Министерства юстиции Россий</w:t>
      </w:r>
      <w:r>
        <w:t xml:space="preserve">ской Федерации», и Положения об Управлении Министерства юстиции Российской Федерации по субъекту (субъектам) Российской </w:t>
      </w:r>
      <w:proofErr w:type="gramStart"/>
      <w:r>
        <w:t>Федерации, утвержденного Приказом Министерства юстиции Российской Федерации от 03 марта 2014 № 26 «Об утверждении Положения об Управлени</w:t>
      </w:r>
      <w:r>
        <w:t xml:space="preserve">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Федерации», рассмотрен проект Закона Красноярского края «О </w:t>
      </w:r>
      <w:r>
        <w:rPr>
          <w:b/>
          <w:bCs/>
        </w:rPr>
        <w:t xml:space="preserve">внесении изменения в </w:t>
      </w:r>
      <w:r>
        <w:rPr>
          <w:b/>
          <w:bCs/>
        </w:rPr>
        <w:t xml:space="preserve">Закон края «О социальной поддержке инвалидов» </w:t>
      </w:r>
      <w:r>
        <w:t>(распоряжение председателя Законодательного Собрания Красноярского края от 17.10.2023</w:t>
      </w:r>
      <w:proofErr w:type="gramEnd"/>
      <w:r>
        <w:t xml:space="preserve"> № 673), далее - Проект.</w:t>
      </w:r>
    </w:p>
    <w:p w:rsidR="004E16F6" w:rsidRDefault="006339A6" w:rsidP="00306B23">
      <w:pPr>
        <w:pStyle w:val="1"/>
        <w:ind w:firstLine="740"/>
        <w:jc w:val="both"/>
      </w:pPr>
      <w:proofErr w:type="gramStart"/>
      <w:r>
        <w:t>Отношения в данной сфере регулируются Федеральным законом от 24.11.1995 № 181-ФЗ «О социальной защит</w:t>
      </w:r>
      <w:r>
        <w:t>е инвалидов в Российской Федерации» (в ред. от 28.04.2023 № 137-ФЗ), Федеральным законом от 21.12.2021 № 414-ФЗ «Об общих принципах организации публичной власти в субъектах Российской Федерации» (в ред. Федерального закона от 04.08.2023 № 485-ФЗ), Федераль</w:t>
      </w:r>
      <w:r>
        <w:t>ным законом от 17.07.2009 № 172-ФЗ «Об антикоррупционной экспертизе нормативных правовых актов и проектов нормативных правовых актов</w:t>
      </w:r>
      <w:proofErr w:type="gramEnd"/>
      <w:r>
        <w:t>» (</w:t>
      </w:r>
      <w:proofErr w:type="gramStart"/>
      <w:r>
        <w:t>в ред. Федерального закона от 05.12.2022 № 498-ФЗ), Федеральным законом от 25.12.2008</w:t>
      </w:r>
      <w:r w:rsidR="00306B23">
        <w:t xml:space="preserve"> № 273-ФЗ «О </w:t>
      </w:r>
      <w:r>
        <w:t xml:space="preserve">противодействии коррупции» (в ред. </w:t>
      </w:r>
      <w:r>
        <w:t xml:space="preserve">Федерального закона от 10.07.2023 № 286-ФЗ), постановлением Правительства Российской Федерации от 26.02.2010 № 96 «Об антикоррупционной экспертизе нормативных правовых </w:t>
      </w:r>
      <w:r>
        <w:lastRenderedPageBreak/>
        <w:t>актов и проектов нормативных правовых актов» (в ред. постановления Правительства Российс</w:t>
      </w:r>
      <w:r>
        <w:t>кой Федерации от 10.07.2017 № 813), Уставом Красноярского края, иными нормативными правовыми актами.</w:t>
      </w:r>
      <w:proofErr w:type="gramEnd"/>
    </w:p>
    <w:p w:rsidR="004E16F6" w:rsidRDefault="006339A6">
      <w:pPr>
        <w:pStyle w:val="1"/>
        <w:ind w:firstLine="700"/>
        <w:jc w:val="both"/>
      </w:pPr>
      <w:r>
        <w:t>К Проекту имеется замечание.</w:t>
      </w:r>
    </w:p>
    <w:p w:rsidR="004E16F6" w:rsidRDefault="006339A6">
      <w:pPr>
        <w:pStyle w:val="1"/>
        <w:ind w:firstLine="700"/>
        <w:jc w:val="both"/>
      </w:pPr>
      <w:r>
        <w:t>Статьей 1 Проекта предлагается изложить статью 3 Закона края в новой редакции. Однако статья 3 Закона края утратила силу в свя</w:t>
      </w:r>
      <w:r>
        <w:t>зи с принятием Закона Красноярского края от 19.12.2013 № 5-1963.</w:t>
      </w:r>
    </w:p>
    <w:p w:rsidR="004E16F6" w:rsidRDefault="006339A6">
      <w:pPr>
        <w:pStyle w:val="1"/>
        <w:ind w:firstLine="700"/>
        <w:jc w:val="both"/>
      </w:pPr>
      <w:r>
        <w:t>В соответствии с абзацем 2 пункта 46 Постановления Законодательного Собрания Красноярского края от 26.09.2014 № 7-2567П «О Правилах юридико-технического оформления законопроектов» недопустимо</w:t>
      </w:r>
      <w:r>
        <w:t xml:space="preserve"> изменять нумерацию глав, статей закона при внесении в него изменений и признании </w:t>
      </w:r>
      <w:proofErr w:type="gramStart"/>
      <w:r>
        <w:t>утратившими</w:t>
      </w:r>
      <w:proofErr w:type="gramEnd"/>
      <w:r>
        <w:t xml:space="preserve"> силу структурных единиц закона.</w:t>
      </w:r>
    </w:p>
    <w:sectPr w:rsidR="004E16F6" w:rsidSect="004E16F6">
      <w:type w:val="continuous"/>
      <w:pgSz w:w="11900" w:h="16840"/>
      <w:pgMar w:top="2216" w:right="1349" w:bottom="2017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9A6" w:rsidRDefault="006339A6" w:rsidP="004E16F6">
      <w:r>
        <w:separator/>
      </w:r>
    </w:p>
  </w:endnote>
  <w:endnote w:type="continuationSeparator" w:id="0">
    <w:p w:rsidR="006339A6" w:rsidRDefault="006339A6" w:rsidP="004E1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9A6" w:rsidRDefault="006339A6"/>
  </w:footnote>
  <w:footnote w:type="continuationSeparator" w:id="0">
    <w:p w:rsidR="006339A6" w:rsidRDefault="006339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F6" w:rsidRDefault="004E16F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5.7pt;margin-top:78.95pt;width:4.5pt;height: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E16F6" w:rsidRDefault="006339A6">
                <w:pPr>
                  <w:pStyle w:val="22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F6" w:rsidRDefault="004E16F6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E16F6"/>
    <w:rsid w:val="00306B23"/>
    <w:rsid w:val="004E16F6"/>
    <w:rsid w:val="0063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16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4E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4E1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4E16F6"/>
    <w:pPr>
      <w:spacing w:after="80" w:line="259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4E16F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4E16F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Ladygina</cp:lastModifiedBy>
  <cp:revision>3</cp:revision>
  <dcterms:created xsi:type="dcterms:W3CDTF">2023-11-27T10:49:00Z</dcterms:created>
  <dcterms:modified xsi:type="dcterms:W3CDTF">2023-11-27T10:50:00Z</dcterms:modified>
</cp:coreProperties>
</file>